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DF9FB" w14:textId="77777777" w:rsidR="00BE09A7" w:rsidRPr="00123D54" w:rsidRDefault="00BE09A7" w:rsidP="00BE09A7">
      <w:pPr>
        <w:rPr>
          <w:b/>
          <w:sz w:val="36"/>
          <w:szCs w:val="36"/>
        </w:rPr>
      </w:pPr>
      <w:r w:rsidRPr="00123D54">
        <w:rPr>
          <w:b/>
          <w:sz w:val="36"/>
          <w:szCs w:val="36"/>
          <w:lang w:val="es"/>
        </w:rPr>
        <w:t xml:space="preserve">La </w:t>
      </w:r>
      <w:r w:rsidR="001C3D91">
        <w:rPr>
          <w:b/>
          <w:sz w:val="36"/>
          <w:szCs w:val="36"/>
          <w:lang w:val="es"/>
        </w:rPr>
        <w:t>F</w:t>
      </w:r>
      <w:r w:rsidRPr="00123D54">
        <w:rPr>
          <w:b/>
          <w:sz w:val="36"/>
          <w:szCs w:val="36"/>
          <w:lang w:val="es"/>
        </w:rPr>
        <w:t xml:space="preserve">orma de la </w:t>
      </w:r>
      <w:r w:rsidR="001C3D91">
        <w:rPr>
          <w:b/>
          <w:sz w:val="36"/>
          <w:szCs w:val="36"/>
          <w:lang w:val="es"/>
        </w:rPr>
        <w:t>T</w:t>
      </w:r>
      <w:r w:rsidRPr="00123D54">
        <w:rPr>
          <w:b/>
          <w:sz w:val="36"/>
          <w:szCs w:val="36"/>
          <w:lang w:val="es"/>
        </w:rPr>
        <w:t>ierra</w:t>
      </w:r>
    </w:p>
    <w:tbl>
      <w:tblPr>
        <w:tblStyle w:val="TableGrid"/>
        <w:tblW w:w="9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117"/>
      </w:tblGrid>
      <w:tr w:rsidR="00BE09A7" w:rsidRPr="00123D54" w14:paraId="60AFC4B2" w14:textId="77777777" w:rsidTr="00AF6165"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BCFDA" w14:textId="77777777" w:rsidR="00BE09A7" w:rsidRPr="00123D54" w:rsidRDefault="00BE09A7" w:rsidP="00074C1A">
            <w:pPr>
              <w:spacing w:after="0"/>
              <w:rPr>
                <w:sz w:val="18"/>
              </w:rPr>
            </w:pPr>
            <w:r w:rsidRPr="00074C1A">
              <w:rPr>
                <w:sz w:val="18"/>
              </w:rPr>
              <w:t>Nivel</w:t>
            </w: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14:paraId="7721A47A" w14:textId="77777777" w:rsidR="00BE09A7" w:rsidRPr="00123D54" w:rsidRDefault="009B5002" w:rsidP="00074C1A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</w:tr>
      <w:tr w:rsidR="00BE09A7" w:rsidRPr="00123D54" w14:paraId="7DD203A0" w14:textId="77777777" w:rsidTr="00AF6165">
        <w:trPr>
          <w:trHeight w:val="39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9BB8D" w14:textId="77777777" w:rsidR="00BE09A7" w:rsidRPr="00123D54" w:rsidRDefault="00BE09A7" w:rsidP="00074C1A">
            <w:pPr>
              <w:spacing w:after="0"/>
              <w:rPr>
                <w:sz w:val="18"/>
              </w:rPr>
            </w:pPr>
            <w:r w:rsidRPr="00074C1A">
              <w:rPr>
                <w:sz w:val="18"/>
              </w:rPr>
              <w:t>Área de contenido</w:t>
            </w:r>
          </w:p>
        </w:tc>
        <w:tc>
          <w:tcPr>
            <w:tcW w:w="8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CF6BA" w14:textId="77777777" w:rsidR="00BE09A7" w:rsidRPr="00123D54" w:rsidRDefault="00BE09A7" w:rsidP="00074C1A">
            <w:pPr>
              <w:spacing w:after="0"/>
              <w:rPr>
                <w:sz w:val="18"/>
              </w:rPr>
            </w:pPr>
            <w:r w:rsidRPr="00074C1A">
              <w:rPr>
                <w:sz w:val="18"/>
              </w:rPr>
              <w:t>Ciencia</w:t>
            </w:r>
          </w:p>
        </w:tc>
      </w:tr>
      <w:tr w:rsidR="00BE09A7" w:rsidRPr="00360404" w14:paraId="3E6FC2F0" w14:textId="77777777" w:rsidTr="00AF6165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20AF4" w14:textId="77777777" w:rsidR="00BE09A7" w:rsidRPr="00123D54" w:rsidRDefault="00BE09A7" w:rsidP="00074C1A">
            <w:pPr>
              <w:spacing w:after="0"/>
              <w:rPr>
                <w:sz w:val="18"/>
              </w:rPr>
            </w:pPr>
            <w:r w:rsidRPr="00074C1A">
              <w:rPr>
                <w:sz w:val="18"/>
              </w:rPr>
              <w:t>El enfoque de lectura</w:t>
            </w:r>
          </w:p>
        </w:tc>
        <w:tc>
          <w:tcPr>
            <w:tcW w:w="8117" w:type="dxa"/>
            <w:tcBorders>
              <w:top w:val="single" w:sz="4" w:space="0" w:color="auto"/>
              <w:bottom w:val="single" w:sz="4" w:space="0" w:color="auto"/>
            </w:tcBorders>
          </w:tcPr>
          <w:p w14:paraId="06CB4055" w14:textId="46A07333" w:rsidR="00BE09A7" w:rsidRPr="00074C1A" w:rsidRDefault="00BE09A7" w:rsidP="00AF6165">
            <w:pPr>
              <w:spacing w:after="0"/>
              <w:rPr>
                <w:sz w:val="18"/>
              </w:rPr>
            </w:pPr>
            <w:r w:rsidRPr="00074C1A">
              <w:rPr>
                <w:sz w:val="18"/>
              </w:rPr>
              <w:t xml:space="preserve">Los estudiantes aprenderán a utilizar las estrategias de comprensión de </w:t>
            </w:r>
            <w:r w:rsidR="00AF6165">
              <w:rPr>
                <w:sz w:val="18"/>
              </w:rPr>
              <w:t>H</w:t>
            </w:r>
            <w:r w:rsidRPr="00074C1A">
              <w:rPr>
                <w:sz w:val="18"/>
              </w:rPr>
              <w:t xml:space="preserve">acer </w:t>
            </w:r>
            <w:r w:rsidR="00AF6165">
              <w:rPr>
                <w:sz w:val="18"/>
              </w:rPr>
              <w:t>P</w:t>
            </w:r>
            <w:r w:rsidRPr="00074C1A">
              <w:rPr>
                <w:sz w:val="18"/>
              </w:rPr>
              <w:t xml:space="preserve">reguntas y </w:t>
            </w:r>
            <w:r w:rsidR="00AF6165">
              <w:rPr>
                <w:sz w:val="18"/>
              </w:rPr>
              <w:t>D</w:t>
            </w:r>
            <w:r w:rsidRPr="00074C1A">
              <w:rPr>
                <w:sz w:val="18"/>
              </w:rPr>
              <w:t xml:space="preserve">eterminar </w:t>
            </w:r>
            <w:r w:rsidR="007C535C" w:rsidRPr="00074C1A">
              <w:rPr>
                <w:sz w:val="18"/>
              </w:rPr>
              <w:t xml:space="preserve">Ideas </w:t>
            </w:r>
            <w:r w:rsidR="00AF6165">
              <w:rPr>
                <w:sz w:val="18"/>
              </w:rPr>
              <w:t>I</w:t>
            </w:r>
            <w:r w:rsidRPr="00074C1A">
              <w:rPr>
                <w:sz w:val="18"/>
              </w:rPr>
              <w:t>mportante</w:t>
            </w:r>
            <w:r w:rsidR="007C535C" w:rsidRPr="00074C1A">
              <w:rPr>
                <w:sz w:val="18"/>
              </w:rPr>
              <w:t>s</w:t>
            </w:r>
            <w:r w:rsidRPr="00074C1A">
              <w:rPr>
                <w:sz w:val="18"/>
              </w:rPr>
              <w:t>, mientras leen, piensan, hablan y escriben en respuesta al texto.</w:t>
            </w:r>
          </w:p>
        </w:tc>
      </w:tr>
      <w:tr w:rsidR="00BE09A7" w:rsidRPr="00123D54" w14:paraId="211177AA" w14:textId="77777777" w:rsidTr="00AF6165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644A8" w14:textId="77777777" w:rsidR="00BE09A7" w:rsidRPr="00123D54" w:rsidRDefault="00BE09A7" w:rsidP="00074C1A">
            <w:pPr>
              <w:spacing w:after="0"/>
              <w:rPr>
                <w:sz w:val="18"/>
              </w:rPr>
            </w:pPr>
            <w:r w:rsidRPr="00074C1A">
              <w:rPr>
                <w:sz w:val="18"/>
              </w:rPr>
              <w:t>Tipo de texto</w:t>
            </w:r>
          </w:p>
        </w:tc>
        <w:tc>
          <w:tcPr>
            <w:tcW w:w="8117" w:type="dxa"/>
            <w:tcBorders>
              <w:top w:val="single" w:sz="4" w:space="0" w:color="auto"/>
              <w:bottom w:val="single" w:sz="4" w:space="0" w:color="auto"/>
            </w:tcBorders>
          </w:tcPr>
          <w:p w14:paraId="7FD4C834" w14:textId="77777777" w:rsidR="00BE09A7" w:rsidRPr="00123D54" w:rsidRDefault="00BE09A7" w:rsidP="00074C1A">
            <w:pPr>
              <w:spacing w:after="0"/>
              <w:rPr>
                <w:sz w:val="18"/>
              </w:rPr>
            </w:pPr>
            <w:r w:rsidRPr="00074C1A">
              <w:rPr>
                <w:sz w:val="18"/>
              </w:rPr>
              <w:t>Informativo</w:t>
            </w:r>
          </w:p>
        </w:tc>
      </w:tr>
      <w:tr w:rsidR="00BE09A7" w:rsidRPr="00360404" w14:paraId="63665770" w14:textId="77777777" w:rsidTr="00AF6165"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288981" w14:textId="03931B66" w:rsidR="00BE09A7" w:rsidRPr="00123D54" w:rsidRDefault="00BE09A7" w:rsidP="00074C1A">
            <w:pPr>
              <w:spacing w:after="0"/>
              <w:rPr>
                <w:sz w:val="18"/>
              </w:rPr>
            </w:pPr>
            <w:r w:rsidRPr="00074C1A">
              <w:rPr>
                <w:sz w:val="18"/>
              </w:rPr>
              <w:t>Vocabulario académico</w:t>
            </w:r>
          </w:p>
        </w:tc>
        <w:tc>
          <w:tcPr>
            <w:tcW w:w="8117" w:type="dxa"/>
            <w:tcBorders>
              <w:top w:val="single" w:sz="4" w:space="0" w:color="auto"/>
            </w:tcBorders>
          </w:tcPr>
          <w:p w14:paraId="4C2FDE0C" w14:textId="03C5DCFF" w:rsidR="00BE09A7" w:rsidRPr="00074C1A" w:rsidRDefault="00074C1A" w:rsidP="00074C1A">
            <w:pPr>
              <w:spacing w:after="0"/>
              <w:rPr>
                <w:sz w:val="18"/>
              </w:rPr>
            </w:pPr>
            <w:r w:rsidRPr="00074C1A">
              <w:rPr>
                <w:sz w:val="18"/>
              </w:rPr>
              <w:t>América, años, arena, California, cielo, clima, colina (loma), Color, Costa, desierto, día, dinosaurio, Estado, Estados Unidos, lago, lugar, milla, montaña, mundo, océano, presa, río, tierra, tierra, viento</w:t>
            </w:r>
          </w:p>
        </w:tc>
      </w:tr>
    </w:tbl>
    <w:p w14:paraId="68353ECC" w14:textId="77777777" w:rsidR="00BE09A7" w:rsidRPr="00360404" w:rsidRDefault="00BE09A7" w:rsidP="00074C1A">
      <w:pPr>
        <w:spacing w:after="0"/>
        <w:rPr>
          <w:lang w:val="es-MX"/>
        </w:rPr>
      </w:pPr>
    </w:p>
    <w:tbl>
      <w:tblPr>
        <w:tblStyle w:val="TableGrid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441"/>
        <w:gridCol w:w="7938"/>
      </w:tblGrid>
      <w:tr w:rsidR="00BE09A7" w:rsidRPr="00360404" w14:paraId="57618065" w14:textId="77777777" w:rsidTr="00AF6165">
        <w:trPr>
          <w:trHeight w:val="1275"/>
        </w:trPr>
        <w:tc>
          <w:tcPr>
            <w:tcW w:w="1441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DB71384" w14:textId="77777777" w:rsidR="00BE09A7" w:rsidRPr="00123D54" w:rsidRDefault="00BE09A7" w:rsidP="00D335FF">
            <w:pPr>
              <w:spacing w:before="120"/>
              <w:rPr>
                <w:b/>
              </w:rPr>
            </w:pPr>
            <w:r w:rsidRPr="00123D54">
              <w:rPr>
                <w:b/>
                <w:lang w:val="es"/>
              </w:rPr>
              <w:t xml:space="preserve">Tema </w:t>
            </w:r>
            <w:r w:rsidR="007C535C">
              <w:rPr>
                <w:b/>
                <w:lang w:val="es"/>
              </w:rPr>
              <w:t xml:space="preserve">de Conversación </w:t>
            </w:r>
          </w:p>
        </w:tc>
        <w:tc>
          <w:tcPr>
            <w:tcW w:w="7938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3748F03" w14:textId="77777777" w:rsidR="00BE09A7" w:rsidRPr="00360404" w:rsidRDefault="00BE09A7" w:rsidP="00BE09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 w:rsidRPr="00123D54">
              <w:rPr>
                <w:lang w:val="es"/>
              </w:rPr>
              <w:t xml:space="preserve">Pregunte: "¿Cuándo fue la última vez que vio una montaña, un lago, un océano o un cañón?" Pídales que piensen, </w:t>
            </w:r>
            <w:r w:rsidR="00E561B9">
              <w:rPr>
                <w:lang w:val="es"/>
              </w:rPr>
              <w:t xml:space="preserve">y </w:t>
            </w:r>
            <w:r w:rsidR="007C535C">
              <w:rPr>
                <w:lang w:val="es"/>
              </w:rPr>
              <w:t>en pareja</w:t>
            </w:r>
            <w:r w:rsidRPr="00123D54">
              <w:rPr>
                <w:lang w:val="es"/>
              </w:rPr>
              <w:t>, compartan y describan lo que vieron.</w:t>
            </w:r>
          </w:p>
          <w:p w14:paraId="399F3AAF" w14:textId="77777777" w:rsidR="00BE09A7" w:rsidRPr="00360404" w:rsidRDefault="00BE09A7" w:rsidP="00BE09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 w:rsidRPr="00123D54">
              <w:rPr>
                <w:lang w:val="es"/>
              </w:rPr>
              <w:t xml:space="preserve">Muestre a los alumnos la portada del libro y lea el título en voz alta. Pregunte: "¿Qué preguntas crees que podría </w:t>
            </w:r>
            <w:r w:rsidR="007C535C">
              <w:rPr>
                <w:lang w:val="es"/>
              </w:rPr>
              <w:t xml:space="preserve">este libro ayudarte a </w:t>
            </w:r>
            <w:r w:rsidRPr="00123D54">
              <w:rPr>
                <w:lang w:val="es"/>
              </w:rPr>
              <w:t>responder?"</w:t>
            </w:r>
          </w:p>
          <w:p w14:paraId="2C9B2830" w14:textId="36DBC457" w:rsidR="00BE09A7" w:rsidRPr="00360404" w:rsidRDefault="00BE09A7" w:rsidP="0036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 w:rsidRPr="00123D54">
              <w:rPr>
                <w:lang w:val="es"/>
              </w:rPr>
              <w:t>Lea</w:t>
            </w:r>
            <w:r w:rsidR="007C535C">
              <w:rPr>
                <w:lang w:val="es"/>
              </w:rPr>
              <w:t>n juntos</w:t>
            </w:r>
            <w:r w:rsidRPr="00123D54">
              <w:rPr>
                <w:lang w:val="es"/>
              </w:rPr>
              <w:t xml:space="preserve"> </w:t>
            </w:r>
            <w:r w:rsidR="007C535C">
              <w:rPr>
                <w:lang w:val="es"/>
              </w:rPr>
              <w:t xml:space="preserve">el resumen de la </w:t>
            </w:r>
            <w:r w:rsidR="00360404">
              <w:rPr>
                <w:lang w:val="es"/>
              </w:rPr>
              <w:t>contraportada</w:t>
            </w:r>
            <w:r w:rsidR="007C535C">
              <w:rPr>
                <w:lang w:val="es"/>
              </w:rPr>
              <w:t xml:space="preserve">. </w:t>
            </w:r>
            <w:r w:rsidRPr="00123D54">
              <w:rPr>
                <w:lang w:val="es"/>
              </w:rPr>
              <w:t>Analice</w:t>
            </w:r>
            <w:r w:rsidR="007C535C">
              <w:rPr>
                <w:lang w:val="es"/>
              </w:rPr>
              <w:t>n</w:t>
            </w:r>
            <w:r w:rsidRPr="00123D54">
              <w:rPr>
                <w:lang w:val="es"/>
              </w:rPr>
              <w:t xml:space="preserve"> la pregunta </w:t>
            </w:r>
            <w:r w:rsidR="007C535C">
              <w:rPr>
                <w:lang w:val="es"/>
              </w:rPr>
              <w:t>en el resumen</w:t>
            </w:r>
            <w:r w:rsidRPr="00123D54">
              <w:rPr>
                <w:lang w:val="es"/>
              </w:rPr>
              <w:t xml:space="preserve"> </w:t>
            </w:r>
            <w:r w:rsidR="007C535C">
              <w:rPr>
                <w:lang w:val="es"/>
              </w:rPr>
              <w:t>en grupo</w:t>
            </w:r>
            <w:r w:rsidRPr="00123D54">
              <w:rPr>
                <w:lang w:val="es"/>
              </w:rPr>
              <w:t xml:space="preserve"> y compartan sus ideas</w:t>
            </w:r>
            <w:r w:rsidR="007C535C">
              <w:rPr>
                <w:lang w:val="es"/>
              </w:rPr>
              <w:t xml:space="preserve"> y opiniones</w:t>
            </w:r>
            <w:r w:rsidRPr="00123D54">
              <w:rPr>
                <w:lang w:val="es"/>
              </w:rPr>
              <w:t>.</w:t>
            </w:r>
          </w:p>
        </w:tc>
      </w:tr>
      <w:tr w:rsidR="00BE09A7" w:rsidRPr="00360404" w14:paraId="6B79F341" w14:textId="77777777" w:rsidTr="00AF6165">
        <w:tc>
          <w:tcPr>
            <w:tcW w:w="1441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2877D0E" w14:textId="77777777" w:rsidR="00BE09A7" w:rsidRPr="00123D54" w:rsidRDefault="00BE09A7" w:rsidP="00D335FF">
            <w:pPr>
              <w:spacing w:before="120"/>
              <w:rPr>
                <w:b/>
              </w:rPr>
            </w:pPr>
            <w:r w:rsidRPr="00123D54">
              <w:rPr>
                <w:b/>
                <w:lang w:val="es"/>
              </w:rPr>
              <w:t>Contenido</w:t>
            </w:r>
          </w:p>
        </w:tc>
        <w:tc>
          <w:tcPr>
            <w:tcW w:w="7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32D55E2D" w14:textId="77777777" w:rsidR="00BE09A7" w:rsidRPr="00360404" w:rsidRDefault="00BE09A7" w:rsidP="00BE09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 w:rsidRPr="00123D54">
              <w:rPr>
                <w:lang w:val="es"/>
              </w:rPr>
              <w:t>Abra la página de contenido y lea los títulos de los capítulos en voz alta.</w:t>
            </w:r>
          </w:p>
          <w:p w14:paraId="3E8AA0E4" w14:textId="77777777" w:rsidR="00BE09A7" w:rsidRPr="00123D54" w:rsidRDefault="00E561B9" w:rsidP="00BE09A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lang w:val="es"/>
              </w:rPr>
              <w:t>Muéstreles</w:t>
            </w:r>
            <w:r w:rsidR="007C535C">
              <w:rPr>
                <w:lang w:val="es"/>
              </w:rPr>
              <w:t xml:space="preserve"> a los alumnos</w:t>
            </w:r>
            <w:r w:rsidR="00BE09A7" w:rsidRPr="00123D54">
              <w:rPr>
                <w:lang w:val="es"/>
              </w:rPr>
              <w:t xml:space="preserve"> </w:t>
            </w:r>
            <w:r w:rsidR="007C535C">
              <w:rPr>
                <w:lang w:val="es"/>
              </w:rPr>
              <w:t>como</w:t>
            </w:r>
            <w:r w:rsidR="00BE09A7" w:rsidRPr="00123D54">
              <w:rPr>
                <w:lang w:val="es"/>
              </w:rPr>
              <w:t xml:space="preserve"> todos los títulos de los capítulos son </w:t>
            </w:r>
            <w:r w:rsidR="007C535C">
              <w:rPr>
                <w:lang w:val="es"/>
              </w:rPr>
              <w:t xml:space="preserve">una </w:t>
            </w:r>
            <w:r w:rsidR="00BE09A7" w:rsidRPr="00123D54">
              <w:rPr>
                <w:lang w:val="es"/>
              </w:rPr>
              <w:t>pregunta. Pregunte: "¿Qué crees que nos dirá cada capítulo?"</w:t>
            </w:r>
          </w:p>
          <w:p w14:paraId="674B1BAC" w14:textId="77777777" w:rsidR="00BE09A7" w:rsidRPr="00360404" w:rsidRDefault="00BE09A7" w:rsidP="00BE09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 w:rsidRPr="00123D54">
              <w:rPr>
                <w:lang w:val="es"/>
              </w:rPr>
              <w:t xml:space="preserve">A continuación, pídales que </w:t>
            </w:r>
            <w:r>
              <w:rPr>
                <w:lang w:val="es"/>
              </w:rPr>
              <w:t>p</w:t>
            </w:r>
            <w:r w:rsidR="007C535C">
              <w:rPr>
                <w:lang w:val="es"/>
              </w:rPr>
              <w:t>i</w:t>
            </w:r>
            <w:r>
              <w:rPr>
                <w:lang w:val="es"/>
              </w:rPr>
              <w:t>ens</w:t>
            </w:r>
            <w:r w:rsidR="007C535C">
              <w:rPr>
                <w:lang w:val="es"/>
              </w:rPr>
              <w:t>en</w:t>
            </w:r>
            <w:r>
              <w:rPr>
                <w:lang w:val="es"/>
              </w:rPr>
              <w:t xml:space="preserve">, </w:t>
            </w:r>
            <w:r w:rsidR="007C535C">
              <w:rPr>
                <w:lang w:val="es"/>
              </w:rPr>
              <w:t>en pareja</w:t>
            </w:r>
            <w:r>
              <w:rPr>
                <w:lang w:val="es"/>
              </w:rPr>
              <w:t xml:space="preserve">, </w:t>
            </w:r>
            <w:r w:rsidR="007C535C">
              <w:rPr>
                <w:lang w:val="es"/>
              </w:rPr>
              <w:t xml:space="preserve">y </w:t>
            </w:r>
            <w:r w:rsidRPr="00123D54">
              <w:rPr>
                <w:lang w:val="es"/>
              </w:rPr>
              <w:t>compar</w:t>
            </w:r>
            <w:r w:rsidR="007C535C">
              <w:rPr>
                <w:lang w:val="es"/>
              </w:rPr>
              <w:t>tan</w:t>
            </w:r>
            <w:r w:rsidRPr="00123D54">
              <w:rPr>
                <w:lang w:val="es"/>
              </w:rPr>
              <w:t xml:space="preserve"> con la persona a su lado qué cosas nuevas han aprendido sobre el libro de la página de contenido.</w:t>
            </w:r>
          </w:p>
          <w:p w14:paraId="47719550" w14:textId="3255B67E" w:rsidR="00BE09A7" w:rsidRPr="00360404" w:rsidRDefault="00AF6165" w:rsidP="00BE09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>
              <w:rPr>
                <w:lang w:val="es"/>
              </w:rPr>
              <w:t>Introduzca a los alumnos "Nat</w:t>
            </w:r>
            <w:r w:rsidR="00BE09A7" w:rsidRPr="00123D54">
              <w:rPr>
                <w:lang w:val="es"/>
              </w:rPr>
              <w:t xml:space="preserve"> la hormiga" en la parte inferior de la página y lea la burbuja de diálogo en voz alta.</w:t>
            </w:r>
          </w:p>
        </w:tc>
      </w:tr>
      <w:tr w:rsidR="00BE09A7" w:rsidRPr="00360404" w14:paraId="5C3FB586" w14:textId="77777777" w:rsidTr="00AF6165">
        <w:tc>
          <w:tcPr>
            <w:tcW w:w="1441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075F29C" w14:textId="77777777" w:rsidR="00BE09A7" w:rsidRPr="00360404" w:rsidRDefault="00BE09A7" w:rsidP="00D335FF">
            <w:pPr>
              <w:spacing w:before="120"/>
              <w:rPr>
                <w:b/>
                <w:lang w:val="es-MX"/>
              </w:rPr>
            </w:pPr>
            <w:r w:rsidRPr="00123D54">
              <w:rPr>
                <w:b/>
                <w:lang w:val="es"/>
              </w:rPr>
              <w:t xml:space="preserve">Los </w:t>
            </w:r>
            <w:r w:rsidR="001C3D91">
              <w:rPr>
                <w:b/>
                <w:lang w:val="es"/>
              </w:rPr>
              <w:t>C</w:t>
            </w:r>
            <w:r w:rsidRPr="00123D54">
              <w:rPr>
                <w:b/>
                <w:lang w:val="es"/>
              </w:rPr>
              <w:t>apítulos</w:t>
            </w:r>
            <w:r w:rsidR="001C3D91">
              <w:rPr>
                <w:b/>
                <w:lang w:val="es"/>
              </w:rPr>
              <w:t xml:space="preserve"> Empezar</w:t>
            </w:r>
            <w:r w:rsidRPr="00123D54">
              <w:rPr>
                <w:b/>
                <w:lang w:val="es"/>
              </w:rPr>
              <w:t xml:space="preserve"> </w:t>
            </w:r>
            <w:r w:rsidR="001C3D91">
              <w:rPr>
                <w:b/>
                <w:lang w:val="es"/>
              </w:rPr>
              <w:t>la</w:t>
            </w:r>
            <w:r w:rsidRPr="00123D54">
              <w:rPr>
                <w:b/>
                <w:lang w:val="es"/>
              </w:rPr>
              <w:t xml:space="preserve"> </w:t>
            </w:r>
            <w:r w:rsidR="001C3D91">
              <w:rPr>
                <w:b/>
                <w:lang w:val="es"/>
              </w:rPr>
              <w:t>Lectura</w:t>
            </w:r>
          </w:p>
        </w:tc>
        <w:tc>
          <w:tcPr>
            <w:tcW w:w="79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7E91707" w14:textId="77777777" w:rsidR="00BE09A7" w:rsidRPr="00360404" w:rsidRDefault="00BE09A7" w:rsidP="00BE09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123D54">
              <w:rPr>
                <w:lang w:val="es"/>
              </w:rPr>
              <w:t>Lea el título del capítulo 1 y la página 2.</w:t>
            </w:r>
          </w:p>
          <w:p w14:paraId="14251E8B" w14:textId="28081AE5" w:rsidR="00BE09A7" w:rsidRPr="00360404" w:rsidRDefault="00BE09A7" w:rsidP="00BE09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123D54">
              <w:rPr>
                <w:lang w:val="es"/>
              </w:rPr>
              <w:t>Explique que en cada fragmento de texto, habrá una idea principal que el autor está tratando de decir a los lectores: es algo que está ayudando al lector a entender.</w:t>
            </w:r>
          </w:p>
          <w:p w14:paraId="6F117A68" w14:textId="77777777" w:rsidR="00BE09A7" w:rsidRPr="00360404" w:rsidRDefault="00BE09A7" w:rsidP="00BE09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123D54">
              <w:rPr>
                <w:lang w:val="es"/>
              </w:rPr>
              <w:t>Pida a los alumnos que miren atentamente el primer párrafo. Pregunte: "¿Cuál es una idea importante de esta sección?"</w:t>
            </w:r>
          </w:p>
          <w:p w14:paraId="0C91E5AA" w14:textId="59FC7C23" w:rsidR="00BE09A7" w:rsidRPr="00360404" w:rsidRDefault="00BE09A7" w:rsidP="00BE09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123D54">
              <w:rPr>
                <w:lang w:val="es"/>
              </w:rPr>
              <w:t>A continuación, discuta con los estudiantes que para ayudar a los lectores a entender, el autor dará ejemplos y detalles adicionales para apoyar la idea importante. Pregunte: "¿</w:t>
            </w:r>
            <w:r w:rsidR="00360404">
              <w:rPr>
                <w:lang w:val="es"/>
              </w:rPr>
              <w:t>Q</w:t>
            </w:r>
            <w:r w:rsidR="00360404" w:rsidRPr="00123D54">
              <w:rPr>
                <w:lang w:val="es"/>
              </w:rPr>
              <w:t xml:space="preserve">ué </w:t>
            </w:r>
            <w:r w:rsidRPr="00123D54">
              <w:rPr>
                <w:lang w:val="es"/>
              </w:rPr>
              <w:t>detalles ha incluido el autor en el primer párrafo que nos dicen más acerca de la idea importante?"</w:t>
            </w:r>
          </w:p>
          <w:p w14:paraId="5424643A" w14:textId="77777777" w:rsidR="00BE09A7" w:rsidRPr="00360404" w:rsidRDefault="00BE09A7" w:rsidP="00BE09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123D54">
              <w:rPr>
                <w:lang w:val="es"/>
              </w:rPr>
              <w:t>Pida a los alumnos que miren atentamente el diagrama de la página 3 y pídales que trabajen con un compañero y que averigüen lo que está diciendo. Recuerde a los alumnos que los diagramas también deben leerse, al igual que las palabras.</w:t>
            </w:r>
          </w:p>
          <w:p w14:paraId="1325EB20" w14:textId="77777777" w:rsidR="00BE09A7" w:rsidRPr="00360404" w:rsidRDefault="00BE09A7" w:rsidP="00BE09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123D54">
              <w:rPr>
                <w:lang w:val="es"/>
              </w:rPr>
              <w:t>Pregunte: "¿</w:t>
            </w:r>
            <w:r w:rsidR="007C535C">
              <w:rPr>
                <w:lang w:val="es"/>
              </w:rPr>
              <w:t>En q</w:t>
            </w:r>
            <w:r w:rsidRPr="00123D54">
              <w:rPr>
                <w:lang w:val="es"/>
              </w:rPr>
              <w:t>ué preguntas ha</w:t>
            </w:r>
            <w:r w:rsidR="007C535C">
              <w:rPr>
                <w:lang w:val="es"/>
              </w:rPr>
              <w:t>s</w:t>
            </w:r>
            <w:r w:rsidRPr="00123D54">
              <w:rPr>
                <w:lang w:val="es"/>
              </w:rPr>
              <w:t xml:space="preserve"> pensado durante la lectura?"</w:t>
            </w:r>
          </w:p>
          <w:p w14:paraId="30B9ED3D" w14:textId="77777777" w:rsidR="00BE09A7" w:rsidRPr="00360404" w:rsidRDefault="00BE09A7" w:rsidP="00BE09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123D54">
              <w:rPr>
                <w:lang w:val="es"/>
              </w:rPr>
              <w:t xml:space="preserve">Al leer la página 4 juntos, </w:t>
            </w:r>
            <w:r w:rsidR="007C535C">
              <w:rPr>
                <w:lang w:val="es"/>
              </w:rPr>
              <w:t>a</w:t>
            </w:r>
            <w:r w:rsidRPr="00123D54">
              <w:rPr>
                <w:lang w:val="es"/>
              </w:rPr>
              <w:t>nime a los alumnos a seguir el diagrama.</w:t>
            </w:r>
          </w:p>
          <w:p w14:paraId="67CF02FE" w14:textId="4633265A" w:rsidR="00BE09A7" w:rsidRPr="00360404" w:rsidRDefault="00BE09A7" w:rsidP="00BE09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123D54">
              <w:rPr>
                <w:lang w:val="es"/>
              </w:rPr>
              <w:t xml:space="preserve">Que los alumnos piensen, </w:t>
            </w:r>
            <w:r w:rsidR="007C535C">
              <w:rPr>
                <w:lang w:val="es"/>
              </w:rPr>
              <w:t xml:space="preserve">y en </w:t>
            </w:r>
            <w:r w:rsidRPr="00123D54">
              <w:rPr>
                <w:lang w:val="es"/>
              </w:rPr>
              <w:t>parej</w:t>
            </w:r>
            <w:r w:rsidR="007C535C">
              <w:rPr>
                <w:lang w:val="es"/>
              </w:rPr>
              <w:t>a</w:t>
            </w:r>
            <w:r w:rsidRPr="00123D54">
              <w:rPr>
                <w:lang w:val="es"/>
              </w:rPr>
              <w:t xml:space="preserve">, compartan lo que </w:t>
            </w:r>
            <w:r w:rsidR="007C535C">
              <w:rPr>
                <w:lang w:val="es"/>
              </w:rPr>
              <w:t>es la</w:t>
            </w:r>
            <w:r w:rsidRPr="00123D54">
              <w:rPr>
                <w:lang w:val="es"/>
              </w:rPr>
              <w:t xml:space="preserve"> idea importante en esta página.</w:t>
            </w:r>
          </w:p>
          <w:p w14:paraId="0BB2AF35" w14:textId="77777777" w:rsidR="00BE09A7" w:rsidRPr="00360404" w:rsidRDefault="00BE09A7" w:rsidP="00BE09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123D54">
              <w:rPr>
                <w:lang w:val="es"/>
              </w:rPr>
              <w:lastRenderedPageBreak/>
              <w:t xml:space="preserve">Elija algunos alumnos para </w:t>
            </w:r>
            <w:r w:rsidR="007C535C">
              <w:rPr>
                <w:lang w:val="es"/>
              </w:rPr>
              <w:t>que compartan con el grupo lo que conversaron con su pareja</w:t>
            </w:r>
            <w:r w:rsidRPr="00123D54">
              <w:rPr>
                <w:lang w:val="es"/>
              </w:rPr>
              <w:t xml:space="preserve">. </w:t>
            </w:r>
          </w:p>
          <w:p w14:paraId="60F82B11" w14:textId="77777777" w:rsidR="00BE09A7" w:rsidRPr="00360404" w:rsidRDefault="00BE09A7" w:rsidP="00BE09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123D54">
              <w:rPr>
                <w:lang w:val="es"/>
              </w:rPr>
              <w:t>Lea el título del capítulo y la página 5 en voz alta.</w:t>
            </w:r>
          </w:p>
          <w:p w14:paraId="2B990877" w14:textId="33532A28" w:rsidR="00BE09A7" w:rsidRPr="00360404" w:rsidRDefault="00BE09A7" w:rsidP="00BE09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123D54">
              <w:rPr>
                <w:lang w:val="es"/>
              </w:rPr>
              <w:t xml:space="preserve">Pídales que miren atentamente el mapa y expliquen que los mapas son como diagramas, por lo que se pueden leer. Pregunte: "¿Cómo apoya este mapa la idea de que los continentes solían estar </w:t>
            </w:r>
            <w:r w:rsidR="00360404">
              <w:rPr>
                <w:lang w:val="es"/>
              </w:rPr>
              <w:t>u</w:t>
            </w:r>
            <w:r w:rsidR="00360404" w:rsidRPr="00123D54">
              <w:rPr>
                <w:lang w:val="es"/>
              </w:rPr>
              <w:t>nidos</w:t>
            </w:r>
            <w:r w:rsidRPr="00123D54">
              <w:rPr>
                <w:lang w:val="es"/>
              </w:rPr>
              <w:t>?"</w:t>
            </w:r>
          </w:p>
          <w:p w14:paraId="28E6762D" w14:textId="4B9E797C" w:rsidR="00BE09A7" w:rsidRPr="00360404" w:rsidRDefault="00360404" w:rsidP="00BE09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123D54">
              <w:rPr>
                <w:lang w:val="es"/>
              </w:rPr>
              <w:t>Le</w:t>
            </w:r>
            <w:r>
              <w:rPr>
                <w:lang w:val="es"/>
              </w:rPr>
              <w:t>a</w:t>
            </w:r>
            <w:r w:rsidRPr="00123D54">
              <w:rPr>
                <w:lang w:val="es"/>
              </w:rPr>
              <w:t xml:space="preserve"> </w:t>
            </w:r>
            <w:r w:rsidR="00BE09A7" w:rsidRPr="00123D54">
              <w:rPr>
                <w:lang w:val="es"/>
              </w:rPr>
              <w:t>las páginas 6 y 7 (</w:t>
            </w:r>
            <w:r w:rsidRPr="00123D54">
              <w:rPr>
                <w:lang w:val="es"/>
              </w:rPr>
              <w:t>paus</w:t>
            </w:r>
            <w:r>
              <w:rPr>
                <w:lang w:val="es"/>
              </w:rPr>
              <w:t>e</w:t>
            </w:r>
            <w:r w:rsidRPr="00123D54">
              <w:rPr>
                <w:lang w:val="es"/>
              </w:rPr>
              <w:t xml:space="preserve"> </w:t>
            </w:r>
            <w:r w:rsidR="00BE09A7" w:rsidRPr="00123D54">
              <w:rPr>
                <w:lang w:val="es"/>
              </w:rPr>
              <w:t>en la pregunta de la hormiga)</w:t>
            </w:r>
            <w:r w:rsidR="00BE09A7">
              <w:rPr>
                <w:lang w:val="es"/>
              </w:rPr>
              <w:t>.</w:t>
            </w:r>
          </w:p>
          <w:p w14:paraId="2C5077FD" w14:textId="77777777" w:rsidR="00BE09A7" w:rsidRPr="00360404" w:rsidRDefault="00BE09A7" w:rsidP="00BE09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123D54">
              <w:rPr>
                <w:lang w:val="es"/>
              </w:rPr>
              <w:t>Analice las preguntas "abiertas" (</w:t>
            </w:r>
            <w:r w:rsidR="00E561B9">
              <w:rPr>
                <w:lang w:val="es"/>
              </w:rPr>
              <w:t>solo las</w:t>
            </w:r>
            <w:r w:rsidRPr="00123D54">
              <w:rPr>
                <w:lang w:val="es"/>
              </w:rPr>
              <w:t xml:space="preserve"> que no responden sí/no) y dan algunos ejemplos. </w:t>
            </w:r>
          </w:p>
          <w:p w14:paraId="2617DE02" w14:textId="77777777" w:rsidR="00BE09A7" w:rsidRPr="00360404" w:rsidRDefault="00BE09A7" w:rsidP="00BE09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123D54">
              <w:rPr>
                <w:lang w:val="es"/>
              </w:rPr>
              <w:t xml:space="preserve">Pida a los alumnos que piensen en preguntas abiertas para preguntar sobre el texto. </w:t>
            </w:r>
          </w:p>
          <w:p w14:paraId="7CACB5EF" w14:textId="77777777" w:rsidR="00BE09A7" w:rsidRPr="00360404" w:rsidRDefault="00BE09A7" w:rsidP="00BE09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123D54">
              <w:rPr>
                <w:lang w:val="es"/>
              </w:rPr>
              <w:t>Explique que algunas preguntas podrían ser contestadas más adelante en el libro, pero algunas</w:t>
            </w:r>
            <w:r w:rsidR="007C535C">
              <w:rPr>
                <w:lang w:val="es"/>
              </w:rPr>
              <w:t xml:space="preserve"> no</w:t>
            </w:r>
            <w:r w:rsidRPr="00123D54">
              <w:rPr>
                <w:lang w:val="es"/>
              </w:rPr>
              <w:t xml:space="preserve"> podrían</w:t>
            </w:r>
            <w:r w:rsidR="007C535C">
              <w:rPr>
                <w:lang w:val="es"/>
              </w:rPr>
              <w:t xml:space="preserve"> </w:t>
            </w:r>
            <w:r w:rsidRPr="00123D54">
              <w:rPr>
                <w:lang w:val="es"/>
              </w:rPr>
              <w:t xml:space="preserve">serlo. </w:t>
            </w:r>
          </w:p>
          <w:p w14:paraId="08CC8F68" w14:textId="19A75A39" w:rsidR="00BE09A7" w:rsidRPr="00123D54" w:rsidRDefault="00BE09A7" w:rsidP="00BE09A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123D54">
              <w:rPr>
                <w:lang w:val="es"/>
              </w:rPr>
              <w:t>Pregunte: "</w:t>
            </w:r>
            <w:r w:rsidR="00360404">
              <w:rPr>
                <w:lang w:val="es"/>
              </w:rPr>
              <w:t>P</w:t>
            </w:r>
            <w:r w:rsidR="00360404" w:rsidRPr="00123D54">
              <w:rPr>
                <w:lang w:val="es"/>
              </w:rPr>
              <w:t xml:space="preserve">ara </w:t>
            </w:r>
            <w:r w:rsidRPr="00123D54">
              <w:rPr>
                <w:lang w:val="es"/>
              </w:rPr>
              <w:t xml:space="preserve">las preguntas que no son contestadas, ¿dónde podemos encontrar respuestas?" Intercambiar ideas juntos. </w:t>
            </w:r>
          </w:p>
          <w:p w14:paraId="2AA64CBE" w14:textId="77777777" w:rsidR="00BE09A7" w:rsidRPr="00360404" w:rsidRDefault="00BE09A7" w:rsidP="00BE09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123D54">
              <w:rPr>
                <w:lang w:val="es"/>
              </w:rPr>
              <w:t>Analice las preguntas de la hormiga junt</w:t>
            </w:r>
            <w:r w:rsidR="007C535C">
              <w:rPr>
                <w:lang w:val="es"/>
              </w:rPr>
              <w:t>o</w:t>
            </w:r>
            <w:r w:rsidRPr="00123D54">
              <w:rPr>
                <w:lang w:val="es"/>
              </w:rPr>
              <w:t>s en la página 7 como grupo.</w:t>
            </w:r>
          </w:p>
          <w:p w14:paraId="48DAE532" w14:textId="77777777" w:rsidR="00BE09A7" w:rsidRPr="00360404" w:rsidRDefault="00BE09A7" w:rsidP="00BE09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123D54">
              <w:rPr>
                <w:lang w:val="es"/>
              </w:rPr>
              <w:t>Establecer un propósito para leer el capítulo 3 al final del libro:</w:t>
            </w:r>
          </w:p>
          <w:p w14:paraId="109796A5" w14:textId="77777777" w:rsidR="00BE09A7" w:rsidRPr="00360404" w:rsidRDefault="00BE09A7" w:rsidP="00BE09A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lang w:val="es-MX"/>
              </w:rPr>
            </w:pPr>
            <w:r w:rsidRPr="00123D54">
              <w:rPr>
                <w:lang w:val="es"/>
              </w:rPr>
              <w:t xml:space="preserve">Trate de hacer preguntas sobre lo que está leyendo a medida que </w:t>
            </w:r>
            <w:r w:rsidR="007C535C">
              <w:rPr>
                <w:lang w:val="es"/>
              </w:rPr>
              <w:t>lee.</w:t>
            </w:r>
          </w:p>
          <w:p w14:paraId="227AE580" w14:textId="77777777" w:rsidR="00BE09A7" w:rsidRPr="00360404" w:rsidRDefault="00BE09A7" w:rsidP="00BE09A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lang w:val="es-MX"/>
              </w:rPr>
            </w:pPr>
            <w:r w:rsidRPr="00123D54">
              <w:rPr>
                <w:lang w:val="es"/>
              </w:rPr>
              <w:t>Trate de encontrar la idea importante en partes del texto a medida que lee, y buscar qué partes son</w:t>
            </w:r>
            <w:r w:rsidR="007C535C">
              <w:rPr>
                <w:lang w:val="es"/>
              </w:rPr>
              <w:t xml:space="preserve"> los detalles que apoyan la idea importante.</w:t>
            </w:r>
            <w:r w:rsidRPr="00123D54">
              <w:rPr>
                <w:lang w:val="es"/>
              </w:rPr>
              <w:t xml:space="preserve"> </w:t>
            </w:r>
          </w:p>
          <w:p w14:paraId="5FC323C2" w14:textId="72E23535" w:rsidR="00BE09A7" w:rsidRPr="00360404" w:rsidRDefault="00360404" w:rsidP="0036040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lang w:val="es-MX"/>
              </w:rPr>
            </w:pPr>
            <w:r w:rsidRPr="00123D54">
              <w:rPr>
                <w:lang w:val="es"/>
              </w:rPr>
              <w:t>Paus</w:t>
            </w:r>
            <w:r>
              <w:rPr>
                <w:lang w:val="es"/>
              </w:rPr>
              <w:t>e</w:t>
            </w:r>
            <w:r w:rsidRPr="00123D54">
              <w:rPr>
                <w:lang w:val="es"/>
              </w:rPr>
              <w:t xml:space="preserve"> </w:t>
            </w:r>
            <w:r w:rsidR="00BE09A7" w:rsidRPr="00123D54">
              <w:rPr>
                <w:lang w:val="es"/>
              </w:rPr>
              <w:t xml:space="preserve">en las preguntas de la hormiga para responderlas, y </w:t>
            </w:r>
            <w:r w:rsidRPr="00123D54">
              <w:rPr>
                <w:lang w:val="es"/>
              </w:rPr>
              <w:t>le</w:t>
            </w:r>
            <w:r>
              <w:rPr>
                <w:lang w:val="es"/>
              </w:rPr>
              <w:t>a</w:t>
            </w:r>
            <w:r w:rsidRPr="00123D54">
              <w:rPr>
                <w:lang w:val="es"/>
              </w:rPr>
              <w:t xml:space="preserve"> </w:t>
            </w:r>
            <w:r w:rsidR="00BE09A7" w:rsidRPr="00123D54">
              <w:rPr>
                <w:lang w:val="es"/>
              </w:rPr>
              <w:t>el túnel de la hormiga con cuidado.</w:t>
            </w:r>
          </w:p>
        </w:tc>
      </w:tr>
    </w:tbl>
    <w:p w14:paraId="1323ACAD" w14:textId="77777777" w:rsidR="00BE09A7" w:rsidRPr="00360404" w:rsidRDefault="00BE09A7" w:rsidP="00074C1A">
      <w:pPr>
        <w:spacing w:after="0"/>
        <w:rPr>
          <w:lang w:val="es-MX"/>
        </w:rPr>
      </w:pPr>
    </w:p>
    <w:tbl>
      <w:tblPr>
        <w:tblStyle w:val="TableGrid"/>
        <w:tblW w:w="9393" w:type="dxa"/>
        <w:tblLook w:val="04A0" w:firstRow="1" w:lastRow="0" w:firstColumn="1" w:lastColumn="0" w:noHBand="0" w:noVBand="1"/>
      </w:tblPr>
      <w:tblGrid>
        <w:gridCol w:w="9393"/>
      </w:tblGrid>
      <w:tr w:rsidR="00BE09A7" w:rsidRPr="00360404" w14:paraId="4B552542" w14:textId="77777777" w:rsidTr="00AF6165">
        <w:trPr>
          <w:trHeight w:val="953"/>
        </w:trPr>
        <w:tc>
          <w:tcPr>
            <w:tcW w:w="93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35D574" w14:textId="18AA9914" w:rsidR="00BE09A7" w:rsidRPr="00360404" w:rsidRDefault="00AF6165" w:rsidP="00074C1A">
            <w:pPr>
              <w:spacing w:after="0"/>
              <w:jc w:val="center"/>
              <w:rPr>
                <w:lang w:val="es-MX"/>
              </w:rPr>
            </w:pPr>
            <w:r w:rsidRPr="00AF6165">
              <w:rPr>
                <w:lang w:val="es-MX"/>
              </w:rPr>
              <w:t xml:space="preserve">A medida que los estudiantes leen de forma independiente, puede consultar con ellos para discutir las preguntas de la hormiga, o personalizar el aprendizaje para que puedan entender las partes que son desconocidos o difíciles de entender. </w:t>
            </w:r>
          </w:p>
          <w:p w14:paraId="004AA97F" w14:textId="77777777" w:rsidR="00BE09A7" w:rsidRPr="00360404" w:rsidRDefault="00BE09A7" w:rsidP="00074C1A">
            <w:pPr>
              <w:spacing w:after="0"/>
              <w:jc w:val="center"/>
              <w:rPr>
                <w:lang w:val="es-MX"/>
              </w:rPr>
            </w:pPr>
            <w:r w:rsidRPr="00074C1A">
              <w:rPr>
                <w:lang w:val="es-MX"/>
              </w:rPr>
              <w:t>Vuelva a reunir a los alumnos para reflexionar usando las indicaciones de "después de leer".</w:t>
            </w:r>
          </w:p>
        </w:tc>
      </w:tr>
    </w:tbl>
    <w:p w14:paraId="1C8330B1" w14:textId="77777777" w:rsidR="00BE09A7" w:rsidRPr="00360404" w:rsidRDefault="00BE09A7" w:rsidP="00074C1A">
      <w:pPr>
        <w:spacing w:after="0"/>
        <w:rPr>
          <w:lang w:val="es-MX"/>
        </w:rPr>
      </w:pPr>
    </w:p>
    <w:tbl>
      <w:tblPr>
        <w:tblStyle w:val="TableGrid"/>
        <w:tblW w:w="9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418"/>
        <w:gridCol w:w="6699"/>
      </w:tblGrid>
      <w:tr w:rsidR="00BE09A7" w:rsidRPr="00360404" w14:paraId="4192FCF6" w14:textId="77777777" w:rsidTr="00AF6165">
        <w:trPr>
          <w:trHeight w:val="2016"/>
        </w:trPr>
        <w:tc>
          <w:tcPr>
            <w:tcW w:w="127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FEFC4C0" w14:textId="77777777" w:rsidR="00BE09A7" w:rsidRPr="00123D54" w:rsidRDefault="00BE09A7" w:rsidP="00D335FF">
            <w:pPr>
              <w:spacing w:before="120"/>
              <w:rPr>
                <w:b/>
              </w:rPr>
            </w:pPr>
            <w:r w:rsidRPr="00123D54">
              <w:rPr>
                <w:b/>
                <w:lang w:val="es"/>
              </w:rPr>
              <w:t>Después de leer</w:t>
            </w:r>
          </w:p>
        </w:tc>
        <w:tc>
          <w:tcPr>
            <w:tcW w:w="8117" w:type="dxa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5C5BDA68" w14:textId="6B201CE0" w:rsidR="00BE09A7" w:rsidRPr="00360404" w:rsidRDefault="00BE09A7" w:rsidP="00BE09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es-MX"/>
              </w:rPr>
            </w:pPr>
            <w:r w:rsidRPr="00123D54">
              <w:rPr>
                <w:lang w:val="es"/>
              </w:rPr>
              <w:t>En parejas, pídales que elijan un</w:t>
            </w:r>
            <w:r w:rsidR="00F05DFB">
              <w:rPr>
                <w:lang w:val="es"/>
              </w:rPr>
              <w:t>o de las formas</w:t>
            </w:r>
            <w:r w:rsidRPr="00123D54">
              <w:rPr>
                <w:lang w:val="es"/>
              </w:rPr>
              <w:t xml:space="preserve"> de tierra y resuman a su pareja cómo se </w:t>
            </w:r>
            <w:r w:rsidR="00F05DFB">
              <w:rPr>
                <w:lang w:val="es"/>
              </w:rPr>
              <w:t>form</w:t>
            </w:r>
            <w:r w:rsidR="00360404">
              <w:rPr>
                <w:lang w:val="es"/>
              </w:rPr>
              <w:t>ó</w:t>
            </w:r>
            <w:r w:rsidR="00F05DFB">
              <w:rPr>
                <w:lang w:val="es"/>
              </w:rPr>
              <w:t xml:space="preserve"> esa tierra</w:t>
            </w:r>
            <w:r w:rsidRPr="00123D54">
              <w:rPr>
                <w:lang w:val="es"/>
              </w:rPr>
              <w:t xml:space="preserve">. </w:t>
            </w:r>
          </w:p>
          <w:p w14:paraId="4AD6ADE8" w14:textId="4A00A97F" w:rsidR="00BE09A7" w:rsidRPr="00360404" w:rsidRDefault="00BE09A7" w:rsidP="00BE09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es-MX"/>
              </w:rPr>
            </w:pPr>
            <w:r w:rsidRPr="00123D54">
              <w:rPr>
                <w:lang w:val="es"/>
              </w:rPr>
              <w:t>Pregunte: "¿</w:t>
            </w:r>
            <w:r w:rsidR="00F05DFB">
              <w:rPr>
                <w:lang w:val="es"/>
              </w:rPr>
              <w:t>En q</w:t>
            </w:r>
            <w:r w:rsidRPr="00123D54">
              <w:rPr>
                <w:lang w:val="es"/>
              </w:rPr>
              <w:t>ué preguntas pensaste</w:t>
            </w:r>
            <w:r w:rsidR="00F05DFB">
              <w:rPr>
                <w:lang w:val="es"/>
              </w:rPr>
              <w:t xml:space="preserve"> durante la</w:t>
            </w:r>
            <w:r w:rsidRPr="00123D54">
              <w:rPr>
                <w:lang w:val="es"/>
              </w:rPr>
              <w:t xml:space="preserve"> lectura que no fueron contestadas en el libro?" Analice</w:t>
            </w:r>
            <w:r w:rsidR="00F05DFB">
              <w:rPr>
                <w:lang w:val="es"/>
              </w:rPr>
              <w:t>n</w:t>
            </w:r>
            <w:r w:rsidRPr="00123D54">
              <w:rPr>
                <w:lang w:val="es"/>
              </w:rPr>
              <w:t xml:space="preserve"> las preguntas juntos y </w:t>
            </w:r>
            <w:r w:rsidR="00F05DFB">
              <w:rPr>
                <w:lang w:val="es"/>
              </w:rPr>
              <w:t xml:space="preserve">busquen </w:t>
            </w:r>
            <w:r w:rsidRPr="00123D54">
              <w:rPr>
                <w:lang w:val="es"/>
              </w:rPr>
              <w:t>donde</w:t>
            </w:r>
            <w:r w:rsidR="00F05DFB">
              <w:rPr>
                <w:lang w:val="es"/>
              </w:rPr>
              <w:t xml:space="preserve"> creen</w:t>
            </w:r>
            <w:r w:rsidRPr="00123D54">
              <w:rPr>
                <w:lang w:val="es"/>
              </w:rPr>
              <w:t xml:space="preserve"> </w:t>
            </w:r>
            <w:r w:rsidR="00360404">
              <w:rPr>
                <w:lang w:val="es"/>
              </w:rPr>
              <w:t xml:space="preserve">que </w:t>
            </w:r>
            <w:r w:rsidRPr="00123D54">
              <w:rPr>
                <w:lang w:val="es"/>
              </w:rPr>
              <w:t>se</w:t>
            </w:r>
            <w:r w:rsidR="00F05DFB">
              <w:rPr>
                <w:lang w:val="es"/>
              </w:rPr>
              <w:t xml:space="preserve"> puedan</w:t>
            </w:r>
            <w:r w:rsidRPr="00123D54">
              <w:rPr>
                <w:lang w:val="es"/>
              </w:rPr>
              <w:t xml:space="preserve"> enc</w:t>
            </w:r>
            <w:r w:rsidR="00F05DFB">
              <w:rPr>
                <w:lang w:val="es"/>
              </w:rPr>
              <w:t>ontrar</w:t>
            </w:r>
            <w:r w:rsidRPr="00123D54">
              <w:rPr>
                <w:lang w:val="es"/>
              </w:rPr>
              <w:t xml:space="preserve"> las respuestas.</w:t>
            </w:r>
          </w:p>
          <w:p w14:paraId="28DA8D3A" w14:textId="16734B2D" w:rsidR="00BE09A7" w:rsidRPr="00360404" w:rsidRDefault="00BE09A7" w:rsidP="00BE09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es-MX"/>
              </w:rPr>
            </w:pPr>
            <w:r w:rsidRPr="00123D54">
              <w:rPr>
                <w:lang w:val="es"/>
              </w:rPr>
              <w:t>Pregunte: "¿</w:t>
            </w:r>
            <w:r w:rsidR="00F05DFB">
              <w:rPr>
                <w:lang w:val="es"/>
              </w:rPr>
              <w:t>C</w:t>
            </w:r>
            <w:r w:rsidRPr="00123D54">
              <w:rPr>
                <w:lang w:val="es"/>
              </w:rPr>
              <w:t xml:space="preserve">ómo </w:t>
            </w:r>
            <w:r w:rsidR="00F05DFB">
              <w:rPr>
                <w:lang w:val="es"/>
              </w:rPr>
              <w:t>al encontrar l</w:t>
            </w:r>
            <w:r w:rsidRPr="00123D54">
              <w:rPr>
                <w:lang w:val="es"/>
              </w:rPr>
              <w:t>a</w:t>
            </w:r>
            <w:r w:rsidR="00F05DFB">
              <w:rPr>
                <w:lang w:val="es"/>
              </w:rPr>
              <w:t>s</w:t>
            </w:r>
            <w:r w:rsidRPr="00123D54">
              <w:rPr>
                <w:lang w:val="es"/>
              </w:rPr>
              <w:t xml:space="preserve"> ideas importantes le</w:t>
            </w:r>
            <w:r w:rsidR="00F05DFB">
              <w:rPr>
                <w:lang w:val="es"/>
              </w:rPr>
              <w:t>s</w:t>
            </w:r>
            <w:r w:rsidRPr="00123D54">
              <w:rPr>
                <w:lang w:val="es"/>
              </w:rPr>
              <w:t xml:space="preserve"> ayud</w:t>
            </w:r>
            <w:r w:rsidR="00360404">
              <w:rPr>
                <w:lang w:val="es"/>
              </w:rPr>
              <w:t>ó</w:t>
            </w:r>
            <w:r w:rsidRPr="00123D54">
              <w:rPr>
                <w:lang w:val="es"/>
              </w:rPr>
              <w:t xml:space="preserve"> a entender mejor lo que el autor estaba diciendo?"</w:t>
            </w:r>
          </w:p>
          <w:p w14:paraId="6368ABC8" w14:textId="77777777" w:rsidR="00BE09A7" w:rsidRPr="00360404" w:rsidRDefault="00F05DFB" w:rsidP="00BE09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es-MX"/>
              </w:rPr>
            </w:pPr>
            <w:r>
              <w:rPr>
                <w:lang w:val="es"/>
              </w:rPr>
              <w:t>Conversen como</w:t>
            </w:r>
            <w:r w:rsidR="00BE09A7" w:rsidRPr="00123D54">
              <w:rPr>
                <w:lang w:val="es"/>
              </w:rPr>
              <w:t xml:space="preserve"> </w:t>
            </w:r>
            <w:r>
              <w:rPr>
                <w:lang w:val="es"/>
              </w:rPr>
              <w:t>el saber</w:t>
            </w:r>
            <w:r w:rsidR="00BE09A7" w:rsidRPr="00123D54">
              <w:rPr>
                <w:lang w:val="es"/>
              </w:rPr>
              <w:t xml:space="preserve"> las ideas importantes</w:t>
            </w:r>
            <w:r>
              <w:rPr>
                <w:lang w:val="es"/>
              </w:rPr>
              <w:t xml:space="preserve"> nos</w:t>
            </w:r>
            <w:r w:rsidR="00BE09A7" w:rsidRPr="00123D54">
              <w:rPr>
                <w:lang w:val="es"/>
              </w:rPr>
              <w:t xml:space="preserve"> ayuda a recordar información importante del libro que el autor está tratando de decirnos.</w:t>
            </w:r>
          </w:p>
        </w:tc>
      </w:tr>
      <w:tr w:rsidR="00BE09A7" w:rsidRPr="00360404" w14:paraId="15F647D7" w14:textId="77777777" w:rsidTr="00AF6165">
        <w:trPr>
          <w:trHeight w:val="633"/>
        </w:trPr>
        <w:tc>
          <w:tcPr>
            <w:tcW w:w="1276" w:type="dxa"/>
            <w:vMerge w:val="restart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EFF3306" w14:textId="77777777" w:rsidR="00BE09A7" w:rsidRPr="00123D54" w:rsidRDefault="001C3D91" w:rsidP="00D335FF">
            <w:pPr>
              <w:spacing w:before="120"/>
              <w:rPr>
                <w:b/>
              </w:rPr>
            </w:pPr>
            <w:r>
              <w:rPr>
                <w:b/>
                <w:lang w:val="es"/>
              </w:rPr>
              <w:t>Escritura</w:t>
            </w:r>
          </w:p>
        </w:tc>
        <w:tc>
          <w:tcPr>
            <w:tcW w:w="14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5F5535DC" w14:textId="77777777" w:rsidR="00BE09A7" w:rsidRPr="00123D54" w:rsidRDefault="00BE09A7" w:rsidP="00D335FF">
            <w:pPr>
              <w:rPr>
                <w:i/>
              </w:rPr>
            </w:pPr>
            <w:r w:rsidRPr="00123D54">
              <w:rPr>
                <w:i/>
                <w:lang w:val="es"/>
              </w:rPr>
              <w:t>Ficción</w:t>
            </w:r>
          </w:p>
        </w:tc>
        <w:tc>
          <w:tcPr>
            <w:tcW w:w="6699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3001A1A" w14:textId="77777777" w:rsidR="00BE09A7" w:rsidRPr="00360404" w:rsidRDefault="00BE09A7" w:rsidP="00074C1A">
            <w:pPr>
              <w:spacing w:after="0"/>
              <w:rPr>
                <w:lang w:val="es-MX"/>
              </w:rPr>
            </w:pPr>
            <w:r w:rsidRPr="00123D54">
              <w:rPr>
                <w:lang w:val="es"/>
              </w:rPr>
              <w:t>Imagina que eres una forma de tierra. Escribe una historia corta sobre qué tipo de tierra eres y cuéntales la historia de cómo te hicieron.</w:t>
            </w:r>
          </w:p>
        </w:tc>
      </w:tr>
      <w:tr w:rsidR="00BE09A7" w:rsidRPr="00123D54" w14:paraId="0CE4245E" w14:textId="77777777" w:rsidTr="00AF6165">
        <w:trPr>
          <w:trHeight w:val="585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242EC844" w14:textId="77777777" w:rsidR="00BE09A7" w:rsidRPr="00360404" w:rsidRDefault="00BE09A7" w:rsidP="00D335FF">
            <w:pPr>
              <w:spacing w:before="120"/>
              <w:rPr>
                <w:lang w:val="es-MX"/>
              </w:rPr>
            </w:pPr>
          </w:p>
        </w:tc>
        <w:tc>
          <w:tcPr>
            <w:tcW w:w="14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31C5A548" w14:textId="77777777" w:rsidR="00BE09A7" w:rsidRPr="00123D54" w:rsidRDefault="00BE09A7" w:rsidP="00D335FF">
            <w:pPr>
              <w:rPr>
                <w:i/>
              </w:rPr>
            </w:pPr>
            <w:r w:rsidRPr="00123D54">
              <w:rPr>
                <w:i/>
                <w:lang w:val="es"/>
              </w:rPr>
              <w:t>Informativo</w:t>
            </w:r>
          </w:p>
        </w:tc>
        <w:tc>
          <w:tcPr>
            <w:tcW w:w="6699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6628710" w14:textId="6017AF40" w:rsidR="00BE09A7" w:rsidRPr="00074C1A" w:rsidRDefault="00BE09A7" w:rsidP="00074C1A">
            <w:pPr>
              <w:spacing w:after="0"/>
              <w:rPr>
                <w:lang w:val="es"/>
              </w:rPr>
            </w:pPr>
            <w:r w:rsidRPr="00123D54">
              <w:rPr>
                <w:lang w:val="es"/>
              </w:rPr>
              <w:t xml:space="preserve">Escribe un artículo corto sobre el área en la que vives, ambientado en el futuro. </w:t>
            </w:r>
            <w:r w:rsidR="00360404" w:rsidRPr="00123D54">
              <w:rPr>
                <w:lang w:val="es"/>
              </w:rPr>
              <w:t>Expli</w:t>
            </w:r>
            <w:r w:rsidR="00360404">
              <w:rPr>
                <w:lang w:val="es"/>
              </w:rPr>
              <w:t>ca</w:t>
            </w:r>
            <w:r w:rsidR="00360404" w:rsidRPr="00123D54">
              <w:rPr>
                <w:lang w:val="es"/>
              </w:rPr>
              <w:t xml:space="preserve"> </w:t>
            </w:r>
            <w:r w:rsidRPr="00123D54">
              <w:rPr>
                <w:lang w:val="es"/>
              </w:rPr>
              <w:t>cómo ha cambiado y por qué.</w:t>
            </w:r>
          </w:p>
        </w:tc>
      </w:tr>
      <w:tr w:rsidR="00BE09A7" w:rsidRPr="00123D54" w14:paraId="16108C7C" w14:textId="77777777" w:rsidTr="00AF6165">
        <w:trPr>
          <w:trHeight w:val="274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2753DC6D" w14:textId="77777777" w:rsidR="00BE09A7" w:rsidRPr="00123D54" w:rsidRDefault="00BE09A7" w:rsidP="00D335FF">
            <w:pPr>
              <w:spacing w:before="120"/>
            </w:pPr>
          </w:p>
        </w:tc>
        <w:tc>
          <w:tcPr>
            <w:tcW w:w="14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573C16DD" w14:textId="77777777" w:rsidR="00BE09A7" w:rsidRPr="00123D54" w:rsidRDefault="001C3D91" w:rsidP="00D335FF">
            <w:pPr>
              <w:rPr>
                <w:i/>
              </w:rPr>
            </w:pPr>
            <w:r>
              <w:rPr>
                <w:i/>
                <w:lang w:val="es"/>
              </w:rPr>
              <w:t>Escribir una Carta</w:t>
            </w:r>
          </w:p>
        </w:tc>
        <w:tc>
          <w:tcPr>
            <w:tcW w:w="6699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37461140" w14:textId="46A079D6" w:rsidR="00BE09A7" w:rsidRPr="00074C1A" w:rsidRDefault="00360404" w:rsidP="00074C1A">
            <w:pPr>
              <w:spacing w:after="0"/>
              <w:rPr>
                <w:lang w:val="es"/>
              </w:rPr>
            </w:pPr>
            <w:r w:rsidRPr="00123D54">
              <w:rPr>
                <w:lang w:val="es"/>
              </w:rPr>
              <w:t>Imagin</w:t>
            </w:r>
            <w:r>
              <w:rPr>
                <w:lang w:val="es"/>
              </w:rPr>
              <w:t>a</w:t>
            </w:r>
            <w:r w:rsidRPr="00123D54">
              <w:rPr>
                <w:lang w:val="es"/>
              </w:rPr>
              <w:t xml:space="preserve"> </w:t>
            </w:r>
            <w:r w:rsidR="00BE09A7" w:rsidRPr="00123D54">
              <w:rPr>
                <w:lang w:val="es"/>
              </w:rPr>
              <w:t>que la gente está pensando en cambiar una forma de tierra cerca de su ciudad natal</w:t>
            </w:r>
            <w:r w:rsidR="008434E2">
              <w:rPr>
                <w:lang w:val="es"/>
              </w:rPr>
              <w:t>. T</w:t>
            </w:r>
            <w:r w:rsidR="00BE09A7" w:rsidRPr="00123D54">
              <w:rPr>
                <w:lang w:val="es"/>
              </w:rPr>
              <w:t xml:space="preserve">al vez </w:t>
            </w:r>
            <w:r w:rsidR="008434E2">
              <w:rPr>
                <w:lang w:val="es"/>
              </w:rPr>
              <w:t>quieran hacer</w:t>
            </w:r>
            <w:r w:rsidR="00BE09A7" w:rsidRPr="00123D54">
              <w:rPr>
                <w:lang w:val="es"/>
              </w:rPr>
              <w:t xml:space="preserve"> un río</w:t>
            </w:r>
            <w:r w:rsidR="00BE09A7">
              <w:rPr>
                <w:lang w:val="es"/>
              </w:rPr>
              <w:t xml:space="preserve"> para tierras de cultivo</w:t>
            </w:r>
            <w:r w:rsidR="00BE09A7" w:rsidRPr="00123D54">
              <w:rPr>
                <w:lang w:val="es"/>
              </w:rPr>
              <w:t xml:space="preserve">, </w:t>
            </w:r>
            <w:r w:rsidR="008434E2">
              <w:rPr>
                <w:lang w:val="es"/>
              </w:rPr>
              <w:t>t</w:t>
            </w:r>
            <w:r w:rsidR="00BE09A7" w:rsidRPr="00123D54">
              <w:rPr>
                <w:lang w:val="es"/>
              </w:rPr>
              <w:t xml:space="preserve">únel a través de una montaña para una carretera, o derribar un arco de piedra para construir una nueva ciudad. </w:t>
            </w:r>
            <w:r w:rsidRPr="00123D54">
              <w:rPr>
                <w:lang w:val="es"/>
              </w:rPr>
              <w:t>Escrib</w:t>
            </w:r>
            <w:r>
              <w:rPr>
                <w:lang w:val="es"/>
              </w:rPr>
              <w:t>e</w:t>
            </w:r>
            <w:r w:rsidRPr="00123D54">
              <w:rPr>
                <w:lang w:val="es"/>
              </w:rPr>
              <w:t xml:space="preserve"> </w:t>
            </w:r>
            <w:r w:rsidR="00BE09A7" w:rsidRPr="00123D54">
              <w:rPr>
                <w:lang w:val="es"/>
              </w:rPr>
              <w:t>una carta para apoyar u oponerse a esto.</w:t>
            </w:r>
          </w:p>
        </w:tc>
      </w:tr>
      <w:tr w:rsidR="00BE09A7" w:rsidRPr="00123D54" w14:paraId="343AECC3" w14:textId="77777777" w:rsidTr="00AF6165">
        <w:trPr>
          <w:trHeight w:val="698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13EA286C" w14:textId="77777777" w:rsidR="00BE09A7" w:rsidRPr="00123D54" w:rsidRDefault="00BE09A7" w:rsidP="00D335FF">
            <w:pPr>
              <w:spacing w:before="120"/>
            </w:pPr>
          </w:p>
        </w:tc>
        <w:tc>
          <w:tcPr>
            <w:tcW w:w="14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191D73A1" w14:textId="77777777" w:rsidR="00BE09A7" w:rsidRPr="00123D54" w:rsidRDefault="00BE09A7" w:rsidP="00D335FF">
            <w:pPr>
              <w:rPr>
                <w:i/>
              </w:rPr>
            </w:pPr>
            <w:r w:rsidRPr="00123D54">
              <w:rPr>
                <w:i/>
                <w:lang w:val="es"/>
              </w:rPr>
              <w:t>Opinión</w:t>
            </w:r>
          </w:p>
        </w:tc>
        <w:tc>
          <w:tcPr>
            <w:tcW w:w="6699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19E9AA67" w14:textId="77777777" w:rsidR="00BE09A7" w:rsidRPr="00074C1A" w:rsidRDefault="00BE09A7" w:rsidP="00074C1A">
            <w:pPr>
              <w:spacing w:after="0"/>
              <w:rPr>
                <w:lang w:val="es"/>
              </w:rPr>
            </w:pPr>
            <w:r w:rsidRPr="00123D54">
              <w:rPr>
                <w:lang w:val="es"/>
              </w:rPr>
              <w:t>¿Cuál crees que es la forma</w:t>
            </w:r>
            <w:r w:rsidR="008434E2">
              <w:rPr>
                <w:lang w:val="es"/>
              </w:rPr>
              <w:t xml:space="preserve"> de tierra</w:t>
            </w:r>
            <w:r w:rsidRPr="00123D54">
              <w:rPr>
                <w:lang w:val="es"/>
              </w:rPr>
              <w:t xml:space="preserve"> más impresionante del libro? Escribe un artículo explicando por qué crees que es más impresionante que cualquier otra forma de tierra.</w:t>
            </w:r>
            <w:r>
              <w:rPr>
                <w:lang w:val="es"/>
              </w:rPr>
              <w:t xml:space="preserve"> Recuerda escribir una conclusión.</w:t>
            </w:r>
          </w:p>
        </w:tc>
      </w:tr>
      <w:tr w:rsidR="00BE09A7" w:rsidRPr="00360404" w14:paraId="3599A666" w14:textId="77777777" w:rsidTr="00AF6165">
        <w:trPr>
          <w:trHeight w:val="592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5399C948" w14:textId="77777777" w:rsidR="00BE09A7" w:rsidRPr="00123D54" w:rsidRDefault="00BE09A7" w:rsidP="00D335FF">
            <w:pPr>
              <w:spacing w:before="120"/>
            </w:pPr>
          </w:p>
        </w:tc>
        <w:tc>
          <w:tcPr>
            <w:tcW w:w="14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vAlign w:val="center"/>
          </w:tcPr>
          <w:p w14:paraId="4DCBC432" w14:textId="77777777" w:rsidR="00BE09A7" w:rsidRPr="00123D54" w:rsidRDefault="00BE09A7" w:rsidP="00D335FF">
            <w:pPr>
              <w:rPr>
                <w:i/>
              </w:rPr>
            </w:pPr>
            <w:r w:rsidRPr="00123D54">
              <w:rPr>
                <w:i/>
                <w:lang w:val="es"/>
              </w:rPr>
              <w:t>Investigación</w:t>
            </w:r>
          </w:p>
        </w:tc>
        <w:tc>
          <w:tcPr>
            <w:tcW w:w="6699" w:type="dxa"/>
            <w:tcBorders>
              <w:top w:val="single" w:sz="8" w:space="0" w:color="BFBFBF" w:themeColor="background1" w:themeShade="BF"/>
            </w:tcBorders>
            <w:vAlign w:val="center"/>
          </w:tcPr>
          <w:p w14:paraId="1D32815E" w14:textId="156EF377" w:rsidR="00BE09A7" w:rsidRPr="00074C1A" w:rsidRDefault="00BE09A7" w:rsidP="00074C1A">
            <w:pPr>
              <w:spacing w:after="0"/>
              <w:rPr>
                <w:lang w:val="es"/>
              </w:rPr>
            </w:pPr>
            <w:r w:rsidRPr="00123D54">
              <w:rPr>
                <w:lang w:val="es"/>
              </w:rPr>
              <w:t>Investiga una forma de tierra cerca de tu casa</w:t>
            </w:r>
            <w:r w:rsidR="008434E2">
              <w:rPr>
                <w:lang w:val="es"/>
              </w:rPr>
              <w:t xml:space="preserve"> o</w:t>
            </w:r>
            <w:r>
              <w:rPr>
                <w:lang w:val="es"/>
              </w:rPr>
              <w:t xml:space="preserve"> </w:t>
            </w:r>
            <w:r w:rsidR="008434E2">
              <w:rPr>
                <w:lang w:val="es"/>
              </w:rPr>
              <w:t>c</w:t>
            </w:r>
            <w:r w:rsidRPr="00123D54">
              <w:rPr>
                <w:lang w:val="es"/>
              </w:rPr>
              <w:t xml:space="preserve">iudad. ¿Cuáles fueron las fuerzas que lo moldearon? </w:t>
            </w:r>
            <w:r w:rsidR="00360404" w:rsidRPr="00123D54">
              <w:rPr>
                <w:lang w:val="es"/>
              </w:rPr>
              <w:t>Escrib</w:t>
            </w:r>
            <w:r w:rsidR="00360404">
              <w:rPr>
                <w:lang w:val="es"/>
              </w:rPr>
              <w:t>e</w:t>
            </w:r>
            <w:r w:rsidR="00360404" w:rsidRPr="00123D54">
              <w:rPr>
                <w:lang w:val="es"/>
              </w:rPr>
              <w:t xml:space="preserve"> </w:t>
            </w:r>
            <w:r w:rsidRPr="00123D54">
              <w:rPr>
                <w:lang w:val="es"/>
              </w:rPr>
              <w:t>un informe sobre sus hallazgos utilizando el conocimiento que ha aprendido del libro.</w:t>
            </w:r>
          </w:p>
        </w:tc>
      </w:tr>
    </w:tbl>
    <w:p w14:paraId="62917A2F" w14:textId="77777777" w:rsidR="00BE09A7" w:rsidRPr="00360404" w:rsidRDefault="00BE09A7" w:rsidP="00BE09A7">
      <w:pPr>
        <w:spacing w:before="120" w:line="240" w:lineRule="auto"/>
        <w:rPr>
          <w:lang w:val="es-MX"/>
        </w:rPr>
      </w:pPr>
    </w:p>
    <w:p w14:paraId="020942D5" w14:textId="77777777" w:rsidR="00B12D0F" w:rsidRPr="00360404" w:rsidRDefault="00936012">
      <w:pPr>
        <w:rPr>
          <w:lang w:val="es-MX"/>
        </w:rPr>
      </w:pPr>
    </w:p>
    <w:sectPr w:rsidR="00B12D0F" w:rsidRPr="00360404" w:rsidSect="00AF61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440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D9397" w14:textId="77777777" w:rsidR="00465F9A" w:rsidRDefault="00465F9A">
      <w:pPr>
        <w:spacing w:after="0" w:line="240" w:lineRule="auto"/>
      </w:pPr>
      <w:r>
        <w:separator/>
      </w:r>
    </w:p>
  </w:endnote>
  <w:endnote w:type="continuationSeparator" w:id="0">
    <w:p w14:paraId="3277E663" w14:textId="77777777" w:rsidR="00465F9A" w:rsidRDefault="0046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0000000000000000000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5B140" w14:textId="77777777" w:rsidR="00936012" w:rsidRDefault="009360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564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9805B5" w14:textId="77777777" w:rsidR="00531530" w:rsidRDefault="00BE09A7">
        <w:pPr>
          <w:pStyle w:val="Footer"/>
          <w:jc w:val="right"/>
        </w:pPr>
        <w:r>
          <w:rPr>
            <w:lang w:val="es"/>
          </w:rPr>
          <w:fldChar w:fldCharType="begin"/>
        </w:r>
        <w:r>
          <w:rPr>
            <w:lang w:val="es"/>
          </w:rPr>
          <w:instrText xml:space="preserve"> PAGE   \* MERGEFORMAT </w:instrText>
        </w:r>
        <w:r>
          <w:rPr>
            <w:lang w:val="es"/>
          </w:rPr>
          <w:fldChar w:fldCharType="separate"/>
        </w:r>
        <w:r w:rsidR="00936012">
          <w:rPr>
            <w:noProof/>
            <w:lang w:val="es"/>
          </w:rPr>
          <w:t>1</w:t>
        </w:r>
        <w:r>
          <w:rPr>
            <w:noProof/>
            <w:lang w:val="es"/>
          </w:rPr>
          <w:fldChar w:fldCharType="end"/>
        </w:r>
      </w:p>
    </w:sdtContent>
  </w:sdt>
  <w:p w14:paraId="701FE75D" w14:textId="77777777" w:rsidR="00531530" w:rsidRDefault="00936012" w:rsidP="00531530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BEA20" w14:textId="77777777" w:rsidR="00936012" w:rsidRDefault="00936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A85B4" w14:textId="77777777" w:rsidR="00465F9A" w:rsidRDefault="00465F9A">
      <w:pPr>
        <w:spacing w:after="0" w:line="240" w:lineRule="auto"/>
      </w:pPr>
      <w:r>
        <w:separator/>
      </w:r>
    </w:p>
  </w:footnote>
  <w:footnote w:type="continuationSeparator" w:id="0">
    <w:p w14:paraId="41510BE8" w14:textId="77777777" w:rsidR="00465F9A" w:rsidRDefault="0046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BF5EA" w14:textId="77777777" w:rsidR="00936012" w:rsidRDefault="009360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04BA7" w14:textId="11BC5A07" w:rsidR="00113721" w:rsidRDefault="00AF6165" w:rsidP="00AF6165">
    <w:pPr>
      <w:pStyle w:val="Header"/>
      <w:tabs>
        <w:tab w:val="clear" w:pos="4513"/>
        <w:tab w:val="clear" w:pos="9026"/>
        <w:tab w:val="left" w:pos="6930"/>
      </w:tabs>
    </w:pPr>
    <w:bookmarkStart w:id="0" w:name="_GoBack"/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257788BE" wp14:editId="07D79293">
          <wp:simplePos x="0" y="0"/>
          <wp:positionH relativeFrom="column">
            <wp:posOffset>-751840</wp:posOffset>
          </wp:positionH>
          <wp:positionV relativeFrom="paragraph">
            <wp:posOffset>-301625</wp:posOffset>
          </wp:positionV>
          <wp:extent cx="7473950" cy="1133475"/>
          <wp:effectExtent l="0" t="0" r="0" b="9525"/>
          <wp:wrapTight wrapText="bothSides">
            <wp:wrapPolygon edited="0">
              <wp:start x="0" y="0"/>
              <wp:lineTo x="0" y="21418"/>
              <wp:lineTo x="21527" y="21418"/>
              <wp:lineTo x="2152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anish_comprehension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95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EA12A" w14:textId="77777777" w:rsidR="00936012" w:rsidRDefault="009360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850"/>
    <w:multiLevelType w:val="hybridMultilevel"/>
    <w:tmpl w:val="7BC8067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A21C3"/>
    <w:multiLevelType w:val="hybridMultilevel"/>
    <w:tmpl w:val="1358793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BA38EF"/>
    <w:multiLevelType w:val="hybridMultilevel"/>
    <w:tmpl w:val="0C9C28AC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A7"/>
    <w:rsid w:val="00074C1A"/>
    <w:rsid w:val="001C3D91"/>
    <w:rsid w:val="00294ACC"/>
    <w:rsid w:val="00360404"/>
    <w:rsid w:val="00465F9A"/>
    <w:rsid w:val="007C535C"/>
    <w:rsid w:val="008434E2"/>
    <w:rsid w:val="00936012"/>
    <w:rsid w:val="009B5002"/>
    <w:rsid w:val="00A16B0D"/>
    <w:rsid w:val="00AF6165"/>
    <w:rsid w:val="00BE09A7"/>
    <w:rsid w:val="00E27CE6"/>
    <w:rsid w:val="00E561B9"/>
    <w:rsid w:val="00EF69C1"/>
    <w:rsid w:val="00F05DFB"/>
    <w:rsid w:val="00F314CE"/>
    <w:rsid w:val="00FD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63018"/>
  <w14:defaultImageDpi w14:val="32767"/>
  <w15:docId w15:val="{0B9B6486-E871-4D05-8E33-E92CD28D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9A7"/>
    <w:pPr>
      <w:spacing w:after="160" w:line="259" w:lineRule="auto"/>
    </w:pPr>
    <w:rPr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9A7"/>
    <w:rPr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9A7"/>
    <w:rPr>
      <w:sz w:val="22"/>
      <w:szCs w:val="22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BE0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9A7"/>
    <w:rPr>
      <w:sz w:val="22"/>
      <w:szCs w:val="22"/>
      <w:lang w:val="en-NZ"/>
    </w:rPr>
  </w:style>
  <w:style w:type="paragraph" w:styleId="ListParagraph">
    <w:name w:val="List Paragraph"/>
    <w:basedOn w:val="Normal"/>
    <w:uiPriority w:val="34"/>
    <w:qFormat/>
    <w:rsid w:val="00BE09A7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7C535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60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404"/>
    <w:rPr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404"/>
    <w:rPr>
      <w:b/>
      <w:bCs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404"/>
    <w:rPr>
      <w:rFonts w:ascii="Tahoma" w:hAnsi="Tahoma" w:cs="Tahoma"/>
      <w:sz w:val="16"/>
      <w:szCs w:val="16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donnieh1999@gmail.com</dc:creator>
  <cp:lastModifiedBy>Emily Falloon</cp:lastModifiedBy>
  <cp:revision>5</cp:revision>
  <dcterms:created xsi:type="dcterms:W3CDTF">2019-05-27T02:52:00Z</dcterms:created>
  <dcterms:modified xsi:type="dcterms:W3CDTF">2019-07-15T22:34:00Z</dcterms:modified>
</cp:coreProperties>
</file>